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848E3" w14:textId="6E8385D5" w:rsidR="0015651C" w:rsidRDefault="00E96919" w:rsidP="00A032EB">
      <w:pPr>
        <w:pStyle w:val="Heading1"/>
      </w:pPr>
      <w:r>
        <w:t>Describing quadrilaterals</w:t>
      </w:r>
      <w:r w:rsidR="0015651C">
        <w:t>: Outline lesson plan</w:t>
      </w:r>
    </w:p>
    <w:p w14:paraId="266985BA" w14:textId="36D6FB27" w:rsidR="00B207B0" w:rsidRDefault="00B207B0" w:rsidP="00B207B0">
      <w:r>
        <w:t>In this lesson, students n</w:t>
      </w:r>
      <w:r>
        <w:t>ame and classify quadrilateral</w:t>
      </w:r>
      <w:r>
        <w:t>s according to their properties and i</w:t>
      </w:r>
      <w:r>
        <w:t>dentify the minimal information required to define a quadrilateral.</w:t>
      </w:r>
    </w:p>
    <w:p w14:paraId="4850FF2F" w14:textId="10F9EC8B" w:rsidR="0015651C" w:rsidRDefault="00E96919" w:rsidP="0015651C">
      <w:pPr>
        <w:pStyle w:val="Heading2"/>
      </w:pPr>
      <w:r>
        <w:t>Introduction</w:t>
      </w:r>
    </w:p>
    <w:p w14:paraId="0F13EA54" w14:textId="3D2926B7" w:rsidR="0015651C" w:rsidRDefault="00B207B0">
      <w:r>
        <w:t xml:space="preserve">In </w:t>
      </w:r>
      <w:r w:rsidR="00E96919">
        <w:t>a class discussion</w:t>
      </w:r>
      <w:r>
        <w:t>, r</w:t>
      </w:r>
      <w:r w:rsidR="00E96919">
        <w:t xml:space="preserve">evise what is meant by a quadrilateral and ask the learners to give you the properties of a </w:t>
      </w:r>
      <w:r w:rsidR="00E96919">
        <w:rPr>
          <w:b/>
        </w:rPr>
        <w:t>square</w:t>
      </w:r>
      <w:r w:rsidR="00E96919">
        <w:t xml:space="preserve">. They may </w:t>
      </w:r>
      <w:r>
        <w:t>suggest</w:t>
      </w:r>
      <w:r w:rsidR="00E96919">
        <w:t xml:space="preserve"> a range of properties such as: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769"/>
      </w:tblGrid>
      <w:tr w:rsidR="00E96919" w14:paraId="278A6DCA" w14:textId="77777777" w:rsidTr="00B207B0">
        <w:tc>
          <w:tcPr>
            <w:tcW w:w="4444" w:type="dxa"/>
          </w:tcPr>
          <w:p w14:paraId="304CD459" w14:textId="1176D283" w:rsidR="00E96919" w:rsidRDefault="00E96919" w:rsidP="00E96919">
            <w:pPr>
              <w:pStyle w:val="ListParagraph"/>
              <w:numPr>
                <w:ilvl w:val="0"/>
                <w:numId w:val="3"/>
              </w:numPr>
            </w:pPr>
            <w:r>
              <w:t>Four sided shape</w:t>
            </w:r>
          </w:p>
        </w:tc>
        <w:tc>
          <w:tcPr>
            <w:tcW w:w="4769" w:type="dxa"/>
          </w:tcPr>
          <w:p w14:paraId="0E7B3419" w14:textId="11DCCB90" w:rsidR="00E96919" w:rsidRDefault="00E96919" w:rsidP="00E96919">
            <w:pPr>
              <w:pStyle w:val="ListParagraph"/>
              <w:numPr>
                <w:ilvl w:val="0"/>
                <w:numId w:val="3"/>
              </w:numPr>
            </w:pPr>
            <w:r>
              <w:t>Two pairs of parallel sides</w:t>
            </w:r>
          </w:p>
        </w:tc>
      </w:tr>
      <w:tr w:rsidR="00E96919" w14:paraId="39C6C340" w14:textId="77777777" w:rsidTr="00B207B0">
        <w:tc>
          <w:tcPr>
            <w:tcW w:w="4444" w:type="dxa"/>
          </w:tcPr>
          <w:p w14:paraId="04A29589" w14:textId="246665E8" w:rsidR="00E96919" w:rsidRDefault="00E96919" w:rsidP="00E96919">
            <w:pPr>
              <w:pStyle w:val="ListParagraph"/>
              <w:numPr>
                <w:ilvl w:val="0"/>
                <w:numId w:val="3"/>
              </w:numPr>
            </w:pPr>
            <w:r>
              <w:t>Closed shape</w:t>
            </w:r>
          </w:p>
        </w:tc>
        <w:tc>
          <w:tcPr>
            <w:tcW w:w="4769" w:type="dxa"/>
          </w:tcPr>
          <w:p w14:paraId="6C4F5041" w14:textId="5E7A03A4" w:rsidR="00E96919" w:rsidRDefault="00E96919" w:rsidP="00E96919">
            <w:pPr>
              <w:pStyle w:val="ListParagraph"/>
              <w:numPr>
                <w:ilvl w:val="0"/>
                <w:numId w:val="3"/>
              </w:numPr>
            </w:pPr>
            <w:r>
              <w:t>Four right angles</w:t>
            </w:r>
          </w:p>
        </w:tc>
      </w:tr>
      <w:tr w:rsidR="00E96919" w14:paraId="42A22FE0" w14:textId="77777777" w:rsidTr="00B207B0">
        <w:tc>
          <w:tcPr>
            <w:tcW w:w="4444" w:type="dxa"/>
          </w:tcPr>
          <w:p w14:paraId="193D4EFC" w14:textId="7DA7AB5F" w:rsidR="00E96919" w:rsidRDefault="00E96919" w:rsidP="00E96919">
            <w:pPr>
              <w:pStyle w:val="ListParagraph"/>
              <w:numPr>
                <w:ilvl w:val="0"/>
                <w:numId w:val="3"/>
              </w:numPr>
            </w:pPr>
            <w:r>
              <w:t>All sides are equal</w:t>
            </w:r>
          </w:p>
        </w:tc>
        <w:tc>
          <w:tcPr>
            <w:tcW w:w="4769" w:type="dxa"/>
          </w:tcPr>
          <w:p w14:paraId="600BE021" w14:textId="09D60508" w:rsidR="00E96919" w:rsidRDefault="00E96919" w:rsidP="00E96919">
            <w:pPr>
              <w:pStyle w:val="ListParagraph"/>
              <w:numPr>
                <w:ilvl w:val="0"/>
                <w:numId w:val="3"/>
              </w:numPr>
            </w:pPr>
            <w:r>
              <w:t>Two equal diagonals</w:t>
            </w:r>
          </w:p>
        </w:tc>
      </w:tr>
      <w:tr w:rsidR="00E96919" w14:paraId="176AA1B1" w14:textId="77777777" w:rsidTr="00B207B0">
        <w:tc>
          <w:tcPr>
            <w:tcW w:w="4444" w:type="dxa"/>
          </w:tcPr>
          <w:p w14:paraId="63136EB4" w14:textId="409A61D3" w:rsidR="00E96919" w:rsidRDefault="00E96919" w:rsidP="00E96919">
            <w:pPr>
              <w:pStyle w:val="ListParagraph"/>
              <w:numPr>
                <w:ilvl w:val="0"/>
                <w:numId w:val="3"/>
              </w:numPr>
            </w:pPr>
            <w:r>
              <w:t>All angles are equal</w:t>
            </w:r>
          </w:p>
        </w:tc>
        <w:tc>
          <w:tcPr>
            <w:tcW w:w="4769" w:type="dxa"/>
          </w:tcPr>
          <w:p w14:paraId="7B8AD06B" w14:textId="728BCA1C" w:rsidR="00E96919" w:rsidRDefault="00E96919" w:rsidP="00E96919">
            <w:pPr>
              <w:pStyle w:val="ListParagraph"/>
              <w:numPr>
                <w:ilvl w:val="0"/>
                <w:numId w:val="3"/>
              </w:numPr>
            </w:pPr>
            <w:r>
              <w:t>Diagonals bisect each other</w:t>
            </w:r>
          </w:p>
        </w:tc>
      </w:tr>
      <w:tr w:rsidR="00E96919" w14:paraId="7956EC38" w14:textId="77777777" w:rsidTr="00B207B0">
        <w:tc>
          <w:tcPr>
            <w:tcW w:w="4444" w:type="dxa"/>
          </w:tcPr>
          <w:p w14:paraId="70C9D0D9" w14:textId="07603BA5" w:rsidR="00E96919" w:rsidRDefault="00E96919" w:rsidP="00E96919">
            <w:pPr>
              <w:pStyle w:val="ListParagraph"/>
              <w:numPr>
                <w:ilvl w:val="0"/>
                <w:numId w:val="3"/>
              </w:numPr>
            </w:pPr>
            <w:r>
              <w:t>Opposite sides are parallel</w:t>
            </w:r>
          </w:p>
        </w:tc>
        <w:tc>
          <w:tcPr>
            <w:tcW w:w="4769" w:type="dxa"/>
          </w:tcPr>
          <w:p w14:paraId="095E14F7" w14:textId="77D59BF0" w:rsidR="00E96919" w:rsidRDefault="00E96919" w:rsidP="00E96919">
            <w:pPr>
              <w:pStyle w:val="ListParagraph"/>
              <w:numPr>
                <w:ilvl w:val="0"/>
                <w:numId w:val="3"/>
              </w:numPr>
            </w:pPr>
            <w:r>
              <w:t>Diagonals cut each at right angles</w:t>
            </w:r>
          </w:p>
        </w:tc>
      </w:tr>
    </w:tbl>
    <w:p w14:paraId="77A8B664" w14:textId="69FE6A67" w:rsidR="00E96919" w:rsidRDefault="00AF66E0">
      <w:r>
        <w:t>Discuss which properties apply only to squares and which apply to one or more other quadrilaterals.  (</w:t>
      </w:r>
      <w:proofErr w:type="gramStart"/>
      <w:r>
        <w:t>e</w:t>
      </w:r>
      <w:proofErr w:type="gramEnd"/>
      <w:r>
        <w:t xml:space="preserve">.g. rectangles and squares have two equal diagonals). </w:t>
      </w:r>
    </w:p>
    <w:p w14:paraId="64BAB6A9" w14:textId="2944210F" w:rsidR="00AF66E0" w:rsidRDefault="00AF66E0">
      <w:r>
        <w:t>Ask the learners to suggest one pair of properties that define a square (e.g. four right angles and four equal sides).</w:t>
      </w:r>
    </w:p>
    <w:p w14:paraId="19CED920" w14:textId="2F6C72F9" w:rsidR="00A032EB" w:rsidRDefault="00A032EB">
      <w:r>
        <w:t>Remind learners of the conventions we use to indicate parallel and equal lines, right angles and so on.</w:t>
      </w:r>
    </w:p>
    <w:p w14:paraId="0A113F1B" w14:textId="22697BC7" w:rsidR="0015651C" w:rsidRDefault="0015651C" w:rsidP="0015651C">
      <w:pPr>
        <w:pStyle w:val="Heading2"/>
      </w:pPr>
      <w:r>
        <w:t>Pair work</w:t>
      </w:r>
    </w:p>
    <w:p w14:paraId="5EF644AF" w14:textId="145A419A" w:rsidR="00CB48B6" w:rsidRDefault="00CB48B6" w:rsidP="00CB48B6">
      <w:r>
        <w:t>Ask the learners to work in pairs. To each pair, give a sheet of</w:t>
      </w:r>
      <w:r w:rsidR="00AF66E0">
        <w:t xml:space="preserve"> </w:t>
      </w:r>
      <w:r>
        <w:t xml:space="preserve">A3 paper, a set of </w:t>
      </w:r>
      <w:r w:rsidR="00AF66E0">
        <w:t xml:space="preserve">strips of cards, scissors and </w:t>
      </w:r>
      <w:r>
        <w:t xml:space="preserve">an </w:t>
      </w:r>
      <w:r w:rsidR="00AF66E0">
        <w:t xml:space="preserve">instruction sheet. </w:t>
      </w:r>
    </w:p>
    <w:p w14:paraId="604074A2" w14:textId="493C1059" w:rsidR="00E867AE" w:rsidRDefault="00E867AE" w:rsidP="00E867AE">
      <w:r>
        <w:t xml:space="preserve">For all the strips of cards learners should work out what quadrilateral it describes. On the A3 sheet of paper, they sketch the quadrilateral and name it. Make sure that they leave plenty of space below each sketch. Then they choose one strip of cards and </w:t>
      </w:r>
    </w:p>
    <w:p w14:paraId="23C761EA" w14:textId="77777777" w:rsidR="00E867AE" w:rsidRDefault="00E867AE" w:rsidP="00E867AE">
      <w:pPr>
        <w:pStyle w:val="ListParagraph"/>
        <w:numPr>
          <w:ilvl w:val="0"/>
          <w:numId w:val="5"/>
        </w:numPr>
        <w:ind w:left="1985"/>
      </w:pPr>
      <w:r>
        <w:t>Cut the little cards out</w:t>
      </w:r>
    </w:p>
    <w:p w14:paraId="33041989" w14:textId="77777777" w:rsidR="00E867AE" w:rsidRDefault="00E867AE" w:rsidP="00E867AE">
      <w:pPr>
        <w:pStyle w:val="ListParagraph"/>
        <w:numPr>
          <w:ilvl w:val="0"/>
          <w:numId w:val="5"/>
        </w:numPr>
        <w:ind w:left="1985"/>
      </w:pPr>
      <w:r>
        <w:t>Choose the smallest number of cards needed to define it</w:t>
      </w:r>
    </w:p>
    <w:p w14:paraId="3F547A35" w14:textId="77777777" w:rsidR="00E867AE" w:rsidRDefault="00E867AE" w:rsidP="00E867AE">
      <w:pPr>
        <w:pStyle w:val="ListParagraph"/>
        <w:numPr>
          <w:ilvl w:val="0"/>
          <w:numId w:val="5"/>
        </w:numPr>
        <w:ind w:left="1985"/>
      </w:pPr>
      <w:r>
        <w:t>Stick the cards you chose under the sketch.</w:t>
      </w:r>
    </w:p>
    <w:p w14:paraId="26E10A23" w14:textId="204A772A" w:rsidR="00E867AE" w:rsidRDefault="00E867AE" w:rsidP="00E867AE">
      <w:r>
        <w:t>They should do this for all the strips.</w:t>
      </w:r>
    </w:p>
    <w:p w14:paraId="69BF521F" w14:textId="00F29835" w:rsidR="00A032EB" w:rsidRDefault="00A032EB" w:rsidP="00A032EB">
      <w:r>
        <w:t xml:space="preserve">As you walk around, listen to the learners’ discussions and ask them questions if they appear to be stuck. Avoid telling them what to do (in terms of the </w:t>
      </w:r>
      <w:proofErr w:type="spellStart"/>
      <w:r>
        <w:t>maths</w:t>
      </w:r>
      <w:proofErr w:type="spellEnd"/>
      <w:r>
        <w:t>) but ask them questions to lead them towards getting to the answer by themselves.</w:t>
      </w:r>
    </w:p>
    <w:p w14:paraId="6646B97B" w14:textId="6DFD1DB4" w:rsidR="0015651C" w:rsidRDefault="0015651C" w:rsidP="0015651C">
      <w:pPr>
        <w:pStyle w:val="Heading2"/>
      </w:pPr>
      <w:r>
        <w:t>Conclusion</w:t>
      </w:r>
    </w:p>
    <w:p w14:paraId="319E6D14" w14:textId="27565F5A" w:rsidR="00542669" w:rsidRDefault="00E867AE" w:rsidP="00CB48B6">
      <w:r>
        <w:t>To</w:t>
      </w:r>
      <w:r w:rsidR="00B207B0">
        <w:t xml:space="preserve"> end the lesson, </w:t>
      </w:r>
      <w:bookmarkStart w:id="0" w:name="_GoBack"/>
      <w:bookmarkEnd w:id="0"/>
      <w:r>
        <w:t>a</w:t>
      </w:r>
      <w:r w:rsidR="00542669">
        <w:t xml:space="preserve">sk for a volunteer to come to the board, sketch one of the quadrilaterals and stick </w:t>
      </w:r>
      <w:r w:rsidR="00392E5B">
        <w:t xml:space="preserve">big versions of </w:t>
      </w:r>
      <w:r w:rsidR="00542669">
        <w:t xml:space="preserve">the little cards they chose to define the quadrilateral on the board. </w:t>
      </w:r>
      <w:r>
        <w:t xml:space="preserve"> </w:t>
      </w:r>
      <w:r w:rsidR="00392E5B">
        <w:t xml:space="preserve">Ask them to explain. </w:t>
      </w:r>
      <w:r w:rsidR="00542669">
        <w:t xml:space="preserve">Repeat until all the sets of cards have been used. </w:t>
      </w:r>
    </w:p>
    <w:p w14:paraId="432DC2F6" w14:textId="57A43F3A" w:rsidR="0015651C" w:rsidRDefault="00E867AE">
      <w:r>
        <w:t>D</w:t>
      </w:r>
      <w:r w:rsidR="00A032EB">
        <w:t>iscuss</w:t>
      </w:r>
      <w:r>
        <w:t xml:space="preserve"> the learners’ suggestions</w:t>
      </w:r>
      <w:r w:rsidR="00A032EB">
        <w:t xml:space="preserve"> throughout. </w:t>
      </w:r>
      <w:proofErr w:type="spellStart"/>
      <w:r w:rsidR="00A032EB">
        <w:t>Emphasise</w:t>
      </w:r>
      <w:proofErr w:type="spellEnd"/>
      <w:r w:rsidR="00A032EB">
        <w:t xml:space="preserve"> that more than one set of cards can be chosen.</w:t>
      </w:r>
    </w:p>
    <w:sectPr w:rsidR="0015651C" w:rsidSect="001377B1">
      <w:headerReference w:type="default" r:id="rId8"/>
      <w:pgSz w:w="11900" w:h="16840"/>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4847" w14:textId="77777777" w:rsidR="00CB48B6" w:rsidRDefault="00CB48B6" w:rsidP="00434A60">
      <w:pPr>
        <w:spacing w:after="0"/>
      </w:pPr>
      <w:r>
        <w:separator/>
      </w:r>
    </w:p>
  </w:endnote>
  <w:endnote w:type="continuationSeparator" w:id="0">
    <w:p w14:paraId="5DB64E3D" w14:textId="77777777" w:rsidR="00CB48B6" w:rsidRDefault="00CB48B6" w:rsidP="00434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77813" w14:textId="77777777" w:rsidR="00CB48B6" w:rsidRDefault="00CB48B6" w:rsidP="00434A60">
      <w:pPr>
        <w:spacing w:after="0"/>
      </w:pPr>
      <w:r>
        <w:separator/>
      </w:r>
    </w:p>
  </w:footnote>
  <w:footnote w:type="continuationSeparator" w:id="0">
    <w:p w14:paraId="047CD303" w14:textId="77777777" w:rsidR="00CB48B6" w:rsidRDefault="00CB48B6" w:rsidP="00434A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6DB7" w14:textId="63988A43" w:rsidR="00CB48B6" w:rsidRDefault="00CB48B6">
    <w:pPr>
      <w:pStyle w:val="Header"/>
    </w:pPr>
    <w:r>
      <w:rPr>
        <w:noProof/>
      </w:rPr>
      <w:drawing>
        <wp:inline distT="0" distB="0" distL="0" distR="0" wp14:anchorId="10830927" wp14:editId="2C33F2DD">
          <wp:extent cx="1595120" cy="706781"/>
          <wp:effectExtent l="0" t="0" r="5080" b="4445"/>
          <wp:docPr id="1" name="Picture 1" descr="Macintosh HD:Users:marie:Google Drive:AIMSSEC:04. Collaborations:0. FaSMEd:Admin:Logos:fasmed logo:FASME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Google Drive:AIMSSEC:04. Collaborations:0. FaSMEd:Admin:Logos:fasmed logo:FASMED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06781"/>
                  </a:xfrm>
                  <a:prstGeom prst="rect">
                    <a:avLst/>
                  </a:prstGeom>
                  <a:noFill/>
                  <a:ln>
                    <a:noFill/>
                  </a:ln>
                </pic:spPr>
              </pic:pic>
            </a:graphicData>
          </a:graphic>
        </wp:inline>
      </w:drawing>
    </w:r>
    <w:r>
      <w:t xml:space="preserve">                                                      </w:t>
    </w:r>
    <w:r>
      <w:rPr>
        <w:noProof/>
      </w:rPr>
      <w:drawing>
        <wp:inline distT="0" distB="0" distL="0" distR="0" wp14:anchorId="0EAA3168" wp14:editId="32362E3C">
          <wp:extent cx="2166620" cy="566600"/>
          <wp:effectExtent l="0" t="0" r="0" b="0"/>
          <wp:docPr id="2" name="Picture 2" descr="Macintosh HD:Users:marie:Google Drive:AIMSSEC:04. Collaborations:0. FaSMEd:Admin:Logos:AIMSSEC:aimsse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e:Google Drive:AIMSSEC:04. Collaborations:0. FaSMEd:Admin:Logos:AIMSSEC:aimsse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6620" cy="566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2D6"/>
    <w:multiLevelType w:val="hybridMultilevel"/>
    <w:tmpl w:val="83F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2AB0"/>
    <w:multiLevelType w:val="hybridMultilevel"/>
    <w:tmpl w:val="A1ACAB74"/>
    <w:lvl w:ilvl="0" w:tplc="1B943E44">
      <w:start w:val="1"/>
      <w:numFmt w:val="bullet"/>
      <w:pStyle w:val="F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D24ED"/>
    <w:multiLevelType w:val="hybridMultilevel"/>
    <w:tmpl w:val="9732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55393"/>
    <w:multiLevelType w:val="hybridMultilevel"/>
    <w:tmpl w:val="CB36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B3078"/>
    <w:multiLevelType w:val="hybridMultilevel"/>
    <w:tmpl w:val="430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052B9"/>
    <w:multiLevelType w:val="hybridMultilevel"/>
    <w:tmpl w:val="A2B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1C"/>
    <w:rsid w:val="001377B1"/>
    <w:rsid w:val="0015651C"/>
    <w:rsid w:val="0022180C"/>
    <w:rsid w:val="00392E5B"/>
    <w:rsid w:val="00434A60"/>
    <w:rsid w:val="004E25FC"/>
    <w:rsid w:val="00542669"/>
    <w:rsid w:val="005D540E"/>
    <w:rsid w:val="006A73C8"/>
    <w:rsid w:val="007210FE"/>
    <w:rsid w:val="0072422B"/>
    <w:rsid w:val="00811E65"/>
    <w:rsid w:val="00A032EB"/>
    <w:rsid w:val="00AF66E0"/>
    <w:rsid w:val="00B207B0"/>
    <w:rsid w:val="00B92B24"/>
    <w:rsid w:val="00BC1DEE"/>
    <w:rsid w:val="00CB48B6"/>
    <w:rsid w:val="00E867AE"/>
    <w:rsid w:val="00E96919"/>
    <w:rsid w:val="00F13113"/>
    <w:rsid w:val="00FC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A8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FC"/>
    <w:pPr>
      <w:spacing w:after="120"/>
    </w:pPr>
    <w:rPr>
      <w:rFonts w:ascii="Century" w:hAnsi="Century"/>
    </w:rPr>
  </w:style>
  <w:style w:type="paragraph" w:styleId="Heading1">
    <w:name w:val="heading 1"/>
    <w:basedOn w:val="Normal"/>
    <w:next w:val="Normal"/>
    <w:link w:val="Heading1Char"/>
    <w:uiPriority w:val="9"/>
    <w:qFormat/>
    <w:rsid w:val="001565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6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1C"/>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5651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5651C"/>
    <w:rPr>
      <w:rFonts w:ascii="Lucida Grande" w:hAnsi="Lucida Grande" w:cs="Lucida Grande"/>
    </w:rPr>
  </w:style>
  <w:style w:type="character" w:customStyle="1" w:styleId="Heading2Char">
    <w:name w:val="Heading 2 Char"/>
    <w:basedOn w:val="DefaultParagraphFont"/>
    <w:link w:val="Heading2"/>
    <w:uiPriority w:val="9"/>
    <w:rsid w:val="00156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1E65"/>
    <w:pPr>
      <w:ind w:left="720"/>
      <w:contextualSpacing/>
    </w:pPr>
  </w:style>
  <w:style w:type="paragraph" w:styleId="Header">
    <w:name w:val="header"/>
    <w:basedOn w:val="Normal"/>
    <w:link w:val="HeaderChar"/>
    <w:uiPriority w:val="99"/>
    <w:unhideWhenUsed/>
    <w:rsid w:val="00434A60"/>
    <w:pPr>
      <w:tabs>
        <w:tab w:val="center" w:pos="4320"/>
        <w:tab w:val="right" w:pos="8640"/>
      </w:tabs>
      <w:spacing w:after="0"/>
    </w:pPr>
  </w:style>
  <w:style w:type="character" w:customStyle="1" w:styleId="HeaderChar">
    <w:name w:val="Header Char"/>
    <w:basedOn w:val="DefaultParagraphFont"/>
    <w:link w:val="Header"/>
    <w:uiPriority w:val="99"/>
    <w:rsid w:val="00434A60"/>
    <w:rPr>
      <w:rFonts w:ascii="Century" w:hAnsi="Century"/>
    </w:rPr>
  </w:style>
  <w:style w:type="paragraph" w:styleId="Footer">
    <w:name w:val="footer"/>
    <w:basedOn w:val="Normal"/>
    <w:link w:val="FooterChar"/>
    <w:uiPriority w:val="99"/>
    <w:unhideWhenUsed/>
    <w:rsid w:val="00434A60"/>
    <w:pPr>
      <w:tabs>
        <w:tab w:val="center" w:pos="4320"/>
        <w:tab w:val="right" w:pos="8640"/>
      </w:tabs>
      <w:spacing w:after="0"/>
    </w:pPr>
  </w:style>
  <w:style w:type="character" w:customStyle="1" w:styleId="FooterChar">
    <w:name w:val="Footer Char"/>
    <w:basedOn w:val="DefaultParagraphFont"/>
    <w:link w:val="Footer"/>
    <w:uiPriority w:val="99"/>
    <w:rsid w:val="00434A60"/>
    <w:rPr>
      <w:rFonts w:ascii="Century" w:hAnsi="Century"/>
    </w:rPr>
  </w:style>
  <w:style w:type="paragraph" w:styleId="BalloonText">
    <w:name w:val="Balloon Text"/>
    <w:basedOn w:val="Normal"/>
    <w:link w:val="BalloonTextChar"/>
    <w:uiPriority w:val="99"/>
    <w:semiHidden/>
    <w:unhideWhenUsed/>
    <w:rsid w:val="00434A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A60"/>
    <w:rPr>
      <w:rFonts w:ascii="Lucida Grande" w:hAnsi="Lucida Grande" w:cs="Lucida Grande"/>
      <w:sz w:val="18"/>
      <w:szCs w:val="18"/>
    </w:rPr>
  </w:style>
  <w:style w:type="table" w:styleId="TableGrid">
    <w:name w:val="Table Grid"/>
    <w:basedOn w:val="TableNormal"/>
    <w:uiPriority w:val="59"/>
    <w:rsid w:val="00E9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Ltext-bullet">
    <w:name w:val="FAL text - bullet"/>
    <w:qFormat/>
    <w:rsid w:val="00B207B0"/>
    <w:pPr>
      <w:numPr>
        <w:numId w:val="6"/>
      </w:numPr>
      <w:tabs>
        <w:tab w:val="left" w:pos="360"/>
        <w:tab w:val="left" w:pos="720"/>
      </w:tabs>
      <w:spacing w:before="60" w:after="60"/>
    </w:pPr>
    <w:rPr>
      <w:rFonts w:ascii="Times" w:hAnsi="Time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FC"/>
    <w:pPr>
      <w:spacing w:after="120"/>
    </w:pPr>
    <w:rPr>
      <w:rFonts w:ascii="Century" w:hAnsi="Century"/>
    </w:rPr>
  </w:style>
  <w:style w:type="paragraph" w:styleId="Heading1">
    <w:name w:val="heading 1"/>
    <w:basedOn w:val="Normal"/>
    <w:next w:val="Normal"/>
    <w:link w:val="Heading1Char"/>
    <w:uiPriority w:val="9"/>
    <w:qFormat/>
    <w:rsid w:val="001565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6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51C"/>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5651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15651C"/>
    <w:rPr>
      <w:rFonts w:ascii="Lucida Grande" w:hAnsi="Lucida Grande" w:cs="Lucida Grande"/>
    </w:rPr>
  </w:style>
  <w:style w:type="character" w:customStyle="1" w:styleId="Heading2Char">
    <w:name w:val="Heading 2 Char"/>
    <w:basedOn w:val="DefaultParagraphFont"/>
    <w:link w:val="Heading2"/>
    <w:uiPriority w:val="9"/>
    <w:rsid w:val="001565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11E65"/>
    <w:pPr>
      <w:ind w:left="720"/>
      <w:contextualSpacing/>
    </w:pPr>
  </w:style>
  <w:style w:type="paragraph" w:styleId="Header">
    <w:name w:val="header"/>
    <w:basedOn w:val="Normal"/>
    <w:link w:val="HeaderChar"/>
    <w:uiPriority w:val="99"/>
    <w:unhideWhenUsed/>
    <w:rsid w:val="00434A60"/>
    <w:pPr>
      <w:tabs>
        <w:tab w:val="center" w:pos="4320"/>
        <w:tab w:val="right" w:pos="8640"/>
      </w:tabs>
      <w:spacing w:after="0"/>
    </w:pPr>
  </w:style>
  <w:style w:type="character" w:customStyle="1" w:styleId="HeaderChar">
    <w:name w:val="Header Char"/>
    <w:basedOn w:val="DefaultParagraphFont"/>
    <w:link w:val="Header"/>
    <w:uiPriority w:val="99"/>
    <w:rsid w:val="00434A60"/>
    <w:rPr>
      <w:rFonts w:ascii="Century" w:hAnsi="Century"/>
    </w:rPr>
  </w:style>
  <w:style w:type="paragraph" w:styleId="Footer">
    <w:name w:val="footer"/>
    <w:basedOn w:val="Normal"/>
    <w:link w:val="FooterChar"/>
    <w:uiPriority w:val="99"/>
    <w:unhideWhenUsed/>
    <w:rsid w:val="00434A60"/>
    <w:pPr>
      <w:tabs>
        <w:tab w:val="center" w:pos="4320"/>
        <w:tab w:val="right" w:pos="8640"/>
      </w:tabs>
      <w:spacing w:after="0"/>
    </w:pPr>
  </w:style>
  <w:style w:type="character" w:customStyle="1" w:styleId="FooterChar">
    <w:name w:val="Footer Char"/>
    <w:basedOn w:val="DefaultParagraphFont"/>
    <w:link w:val="Footer"/>
    <w:uiPriority w:val="99"/>
    <w:rsid w:val="00434A60"/>
    <w:rPr>
      <w:rFonts w:ascii="Century" w:hAnsi="Century"/>
    </w:rPr>
  </w:style>
  <w:style w:type="paragraph" w:styleId="BalloonText">
    <w:name w:val="Balloon Text"/>
    <w:basedOn w:val="Normal"/>
    <w:link w:val="BalloonTextChar"/>
    <w:uiPriority w:val="99"/>
    <w:semiHidden/>
    <w:unhideWhenUsed/>
    <w:rsid w:val="00434A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A60"/>
    <w:rPr>
      <w:rFonts w:ascii="Lucida Grande" w:hAnsi="Lucida Grande" w:cs="Lucida Grande"/>
      <w:sz w:val="18"/>
      <w:szCs w:val="18"/>
    </w:rPr>
  </w:style>
  <w:style w:type="table" w:styleId="TableGrid">
    <w:name w:val="Table Grid"/>
    <w:basedOn w:val="TableNormal"/>
    <w:uiPriority w:val="59"/>
    <w:rsid w:val="00E96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Ltext-bullet">
    <w:name w:val="FAL text - bullet"/>
    <w:qFormat/>
    <w:rsid w:val="00B207B0"/>
    <w:pPr>
      <w:numPr>
        <w:numId w:val="6"/>
      </w:numPr>
      <w:tabs>
        <w:tab w:val="left" w:pos="360"/>
        <w:tab w:val="left" w:pos="720"/>
      </w:tabs>
      <w:spacing w:before="60" w:after="60"/>
    </w:pPr>
    <w:rPr>
      <w:rFonts w:ascii="Times" w:hAnsi="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327</Words>
  <Characters>1869</Characters>
  <Application>Microsoft Macintosh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Joubert</dc:creator>
  <cp:keywords/>
  <dc:description/>
  <cp:lastModifiedBy>Marie Joubert</cp:lastModifiedBy>
  <cp:revision>6</cp:revision>
  <cp:lastPrinted>2015-05-12T11:03:00Z</cp:lastPrinted>
  <dcterms:created xsi:type="dcterms:W3CDTF">2015-05-12T11:33:00Z</dcterms:created>
  <dcterms:modified xsi:type="dcterms:W3CDTF">2015-06-26T17:04:00Z</dcterms:modified>
</cp:coreProperties>
</file>